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F" w:rsidRDefault="000A73FF" w:rsidP="000A73FF">
      <w:pPr>
        <w:spacing w:line="288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：课程安排（上课时间：上午</w:t>
      </w:r>
      <w:r>
        <w:rPr>
          <w:rFonts w:hint="eastAsia"/>
          <w:b/>
          <w:sz w:val="30"/>
          <w:szCs w:val="30"/>
        </w:rPr>
        <w:t>9:00-12:00</w:t>
      </w:r>
      <w:r>
        <w:rPr>
          <w:rFonts w:hint="eastAsia"/>
          <w:b/>
          <w:sz w:val="30"/>
          <w:szCs w:val="30"/>
        </w:rPr>
        <w:t>；下午</w:t>
      </w:r>
      <w:r>
        <w:rPr>
          <w:rFonts w:hint="eastAsia"/>
          <w:b/>
          <w:sz w:val="30"/>
          <w:szCs w:val="30"/>
        </w:rPr>
        <w:t>14:00-17:00</w:t>
      </w:r>
      <w:r>
        <w:rPr>
          <w:rFonts w:hint="eastAsia"/>
          <w:b/>
          <w:sz w:val="30"/>
          <w:szCs w:val="30"/>
        </w:rPr>
        <w:t>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05"/>
        <w:gridCol w:w="15"/>
        <w:gridCol w:w="1695"/>
        <w:gridCol w:w="10"/>
        <w:gridCol w:w="502"/>
        <w:gridCol w:w="1133"/>
        <w:gridCol w:w="1058"/>
        <w:gridCol w:w="851"/>
        <w:gridCol w:w="1525"/>
      </w:tblGrid>
      <w:tr w:rsidR="000A73FF" w:rsidTr="008604D5">
        <w:trPr>
          <w:trHeight w:val="469"/>
        </w:trPr>
        <w:tc>
          <w:tcPr>
            <w:tcW w:w="9360" w:type="dxa"/>
            <w:gridSpan w:val="10"/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sz w:val="18"/>
                <w:szCs w:val="18"/>
              </w:rPr>
              <w:t>大数据</w:t>
            </w:r>
          </w:p>
        </w:tc>
      </w:tr>
      <w:tr w:rsidR="000A73FF" w:rsidTr="008604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66" w:type="dxa"/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>
              <w:rPr>
                <w:rFonts w:ascii="Arial" w:eastAsia="微软雅黑" w:hAnsi="微软雅黑" w:cs="Arial"/>
                <w:b/>
                <w:szCs w:val="21"/>
              </w:rPr>
              <w:t>阶段</w:t>
            </w:r>
            <w:r>
              <w:rPr>
                <w:rFonts w:ascii="Arial" w:eastAsia="微软雅黑" w:hAnsi="Arial" w:cs="Arial"/>
                <w:b/>
                <w:szCs w:val="21"/>
              </w:rPr>
              <w:t>1</w:t>
            </w:r>
          </w:p>
        </w:tc>
        <w:tc>
          <w:tcPr>
            <w:tcW w:w="3527" w:type="dxa"/>
            <w:gridSpan w:val="5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Hadoop</w:t>
            </w:r>
            <w:r>
              <w:rPr>
                <w:rFonts w:ascii="Arial" w:eastAsia="微软雅黑" w:hAnsi="Arial" w:cs="Arial" w:hint="eastAsia"/>
                <w:szCs w:val="21"/>
              </w:rPr>
              <w:t>基础实战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/>
                <w:b/>
                <w:szCs w:val="21"/>
              </w:rPr>
              <w:t>周期</w:t>
            </w:r>
          </w:p>
        </w:tc>
        <w:tc>
          <w:tcPr>
            <w:tcW w:w="3434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7</w:t>
            </w:r>
            <w:r>
              <w:rPr>
                <w:rFonts w:ascii="微软雅黑" w:eastAsia="微软雅黑" w:hAnsi="微软雅黑" w:cs="Arial"/>
                <w:szCs w:val="21"/>
              </w:rPr>
              <w:t>天</w:t>
            </w:r>
          </w:p>
        </w:tc>
      </w:tr>
      <w:tr w:rsidR="000A73FF" w:rsidTr="008604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66" w:type="dxa"/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综合项目</w:t>
            </w:r>
          </w:p>
        </w:tc>
        <w:tc>
          <w:tcPr>
            <w:tcW w:w="8094" w:type="dxa"/>
            <w:gridSpan w:val="9"/>
            <w:vAlign w:val="center"/>
          </w:tcPr>
          <w:p w:rsidR="000A73FF" w:rsidRDefault="000A73FF" w:rsidP="008604D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1、基于Ubuntu的Hadoop集群安装、配置及管理 (高可用HA)</w:t>
            </w:r>
          </w:p>
          <w:p w:rsidR="000A73FF" w:rsidRDefault="000A73FF" w:rsidP="008604D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2、Eclipse连接HDFS进行文件操作</w:t>
            </w:r>
          </w:p>
          <w:p w:rsidR="000A73FF" w:rsidRDefault="000A73FF" w:rsidP="008604D5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3、HBase分布式数据库的安装、配置及应用开发</w:t>
            </w:r>
          </w:p>
          <w:p w:rsidR="000A73FF" w:rsidRDefault="000A73FF" w:rsidP="008604D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4、MapReduce编程模型实践（数据排序、数据去重、数据统计）</w:t>
            </w:r>
          </w:p>
          <w:p w:rsidR="000A73FF" w:rsidRDefault="000A73FF" w:rsidP="008604D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5、分布式文件系统HDFS命令操作。</w:t>
            </w:r>
          </w:p>
          <w:p w:rsidR="000A73FF" w:rsidRDefault="000A73FF" w:rsidP="008604D5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6、Hive数据仓库应用实践</w:t>
            </w:r>
          </w:p>
        </w:tc>
      </w:tr>
      <w:tr w:rsidR="000A73FF" w:rsidTr="008604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65"/>
        </w:trPr>
        <w:tc>
          <w:tcPr>
            <w:tcW w:w="1266" w:type="dxa"/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阶段目标</w:t>
            </w:r>
          </w:p>
        </w:tc>
        <w:tc>
          <w:tcPr>
            <w:tcW w:w="8094" w:type="dxa"/>
            <w:gridSpan w:val="9"/>
            <w:vAlign w:val="center"/>
          </w:tcPr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掌握Hadoop原理机制，熟悉Hadoop集群体系结构、核心技术。</w:t>
            </w:r>
          </w:p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掌握基本的Hadoop管理方式方法</w:t>
            </w:r>
          </w:p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掌握HDFS API开发技能。</w:t>
            </w:r>
          </w:p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掌握非关系数据库HBase的基本安装管理管理。</w:t>
            </w:r>
          </w:p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掌握MapReduce并行计算模型的原理与实践。</w:t>
            </w:r>
          </w:p>
          <w:p w:rsidR="000A73FF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 w:rsidRPr="008B5C24">
              <w:rPr>
                <w:rFonts w:ascii="微软雅黑" w:eastAsia="微软雅黑" w:hAnsi="微软雅黑" w:hint="eastAsia"/>
                <w:sz w:val="18"/>
                <w:szCs w:val="18"/>
              </w:rPr>
              <w:t>掌握Hive数据仓库工作原理及HiveQL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应用</w:t>
            </w:r>
          </w:p>
          <w:p w:rsidR="000A73FF" w:rsidRPr="008B5C24" w:rsidRDefault="000A73FF" w:rsidP="000A73FF">
            <w:pPr>
              <w:numPr>
                <w:ilvl w:val="0"/>
                <w:numId w:val="1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掌握Spark生态系统及Spark Streaming、Spark MLlib的原理与实践</w:t>
            </w:r>
          </w:p>
        </w:tc>
      </w:tr>
      <w:tr w:rsidR="000A73FF" w:rsidTr="008604D5">
        <w:trPr>
          <w:trHeight w:val="681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日期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内容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时间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目标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知识点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sz w:val="18"/>
                <w:szCs w:val="18"/>
              </w:rPr>
              <w:t>实战演示</w:t>
            </w:r>
          </w:p>
        </w:tc>
      </w:tr>
      <w:tr w:rsidR="000A73FF" w:rsidTr="008604D5">
        <w:trPr>
          <w:trHeight w:val="845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sz w:val="18"/>
                <w:szCs w:val="18"/>
              </w:rPr>
              <w:t>第一天</w:t>
            </w:r>
          </w:p>
        </w:tc>
        <w:tc>
          <w:tcPr>
            <w:tcW w:w="1305" w:type="dxa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入门</w:t>
            </w:r>
          </w:p>
        </w:tc>
        <w:tc>
          <w:tcPr>
            <w:tcW w:w="1720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3544" w:type="dxa"/>
            <w:gridSpan w:val="4"/>
            <w:vAlign w:val="center"/>
          </w:tcPr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概述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的功能与作用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3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应用现状及发展趋势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4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项目及其结构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体系结构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6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与分布式开发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7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计算模型</w:t>
            </w:r>
          </w:p>
        </w:tc>
        <w:tc>
          <w:tcPr>
            <w:tcW w:w="1525" w:type="dxa"/>
            <w:vMerge w:val="restart"/>
            <w:vAlign w:val="center"/>
          </w:tcPr>
          <w:p w:rsidR="000A73FF" w:rsidRDefault="000A73FF" w:rsidP="008604D5">
            <w:pPr>
              <w:spacing w:line="276" w:lineRule="auto"/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617"/>
        </w:trPr>
        <w:tc>
          <w:tcPr>
            <w:tcW w:w="1266" w:type="dxa"/>
            <w:vMerge/>
            <w:shd w:val="clear" w:color="auto" w:fill="auto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3544" w:type="dxa"/>
            <w:gridSpan w:val="4"/>
            <w:vAlign w:val="center"/>
          </w:tcPr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8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HDFS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的数据管理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的数据管理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10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的数据管理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11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集群安全策略</w:t>
            </w:r>
          </w:p>
          <w:p w:rsidR="000A73FF" w:rsidRDefault="000A73FF" w:rsidP="008604D5">
            <w:pPr>
              <w:widowControl/>
              <w:spacing w:before="250" w:after="250" w:line="301" w:lineRule="atLeast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12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、本章小结</w:t>
            </w:r>
          </w:p>
        </w:tc>
        <w:tc>
          <w:tcPr>
            <w:tcW w:w="1525" w:type="dxa"/>
            <w:vMerge/>
            <w:vAlign w:val="center"/>
          </w:tcPr>
          <w:p w:rsidR="000A73FF" w:rsidRDefault="000A73FF" w:rsidP="008604D5">
            <w:pPr>
              <w:spacing w:line="276" w:lineRule="auto"/>
              <w:jc w:val="left"/>
              <w:rPr>
                <w:rFonts w:ascii="Arial" w:eastAsia="微软雅黑" w:hAnsi="微软雅黑" w:cs="Arial"/>
                <w:sz w:val="18"/>
                <w:szCs w:val="18"/>
              </w:rPr>
            </w:pPr>
          </w:p>
        </w:tc>
      </w:tr>
      <w:tr w:rsidR="000A73FF" w:rsidTr="008604D5">
        <w:trPr>
          <w:trHeight w:val="3120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lastRenderedPageBreak/>
              <w:t>第二天</w:t>
            </w:r>
          </w:p>
        </w:tc>
        <w:tc>
          <w:tcPr>
            <w:tcW w:w="1305" w:type="dxa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的安装与配置</w:t>
            </w:r>
          </w:p>
        </w:tc>
        <w:tc>
          <w:tcPr>
            <w:tcW w:w="1720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3544" w:type="dxa"/>
            <w:gridSpan w:val="4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13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平台搭建技术依赖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JDK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安装与配置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tzseleck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的功能介绍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ntp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时间同步服务器的描述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SSH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安全外壳协议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SSH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免密登陆验证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集群配置文件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集群配置参数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集群搭建帮助文档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分布式集群搭建的运行方式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23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、搭建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集群的基本流程</w:t>
            </w:r>
          </w:p>
        </w:tc>
        <w:tc>
          <w:tcPr>
            <w:tcW w:w="1525" w:type="dxa"/>
            <w:vMerge w:val="restart"/>
            <w:vAlign w:val="center"/>
          </w:tcPr>
          <w:p w:rsidR="000A73FF" w:rsidRDefault="000A73FF" w:rsidP="008604D5">
            <w:pPr>
              <w:ind w:firstLineChars="200" w:firstLine="360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1554"/>
        </w:trPr>
        <w:tc>
          <w:tcPr>
            <w:tcW w:w="1266" w:type="dxa"/>
            <w:vMerge/>
            <w:shd w:val="clear" w:color="auto" w:fill="auto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3544" w:type="dxa"/>
            <w:gridSpan w:val="4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、集群网络拓扑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、定义集群拓扑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、基于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Ubuntu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环境分布式集群设计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Ubuntu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权限用户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root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登陆设置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、集群服务器网络设置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、集群服务器主机名设置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、集群服务器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IP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地址解析设置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Ubuntu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下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JDK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的安装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Ubuntu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下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SSH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免密登陆验证安装设置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33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zseleck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的时区时间设置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、集群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ntp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时间同步服务器的安装与设置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基本文件的配置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环境变量的配置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基本配置的分发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集群启动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39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集群测试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Hadoopfs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帮助命令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Hadoopdfsadmin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帮助命令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集群状态查看管理帮助命令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43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、本章小结</w:t>
            </w:r>
          </w:p>
        </w:tc>
        <w:tc>
          <w:tcPr>
            <w:tcW w:w="1525" w:type="dxa"/>
            <w:vMerge/>
            <w:vAlign w:val="center"/>
          </w:tcPr>
          <w:p w:rsidR="000A73FF" w:rsidRDefault="000A73FF" w:rsidP="008604D5">
            <w:pPr>
              <w:spacing w:line="276" w:lineRule="auto"/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1554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sz w:val="18"/>
                <w:szCs w:val="18"/>
              </w:rPr>
              <w:t>第三天</w:t>
            </w:r>
          </w:p>
        </w:tc>
        <w:tc>
          <w:tcPr>
            <w:tcW w:w="1305" w:type="dxa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实验</w:t>
            </w:r>
          </w:p>
        </w:tc>
        <w:tc>
          <w:tcPr>
            <w:tcW w:w="1720" w:type="dxa"/>
            <w:gridSpan w:val="3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5069" w:type="dxa"/>
            <w:gridSpan w:val="5"/>
            <w:vAlign w:val="center"/>
          </w:tcPr>
          <w:p w:rsidR="000A73FF" w:rsidRDefault="000A73FF" w:rsidP="008604D5">
            <w:pPr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、基于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Ubuntu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集群安装与配置</w:t>
            </w:r>
          </w:p>
        </w:tc>
      </w:tr>
      <w:tr w:rsidR="000A73FF" w:rsidTr="008604D5">
        <w:trPr>
          <w:trHeight w:val="10615"/>
        </w:trPr>
        <w:tc>
          <w:tcPr>
            <w:tcW w:w="1266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分布式数据存储原理</w:t>
            </w:r>
          </w:p>
        </w:tc>
        <w:tc>
          <w:tcPr>
            <w:tcW w:w="1705" w:type="dxa"/>
            <w:gridSpan w:val="2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2693" w:type="dxa"/>
            <w:gridSpan w:val="3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、大数据数据存储的类型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概念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体系结构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数据存储原理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49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数据模型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关系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HDFS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关系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Hregion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概念与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HRegion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服务器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53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HMaster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概念与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HMaster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服务器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ROOT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表与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METE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表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的表结构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、行、列、列族、时间戳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、逻辑视图与物理视图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:rsidR="000A73FF" w:rsidRDefault="000A73FF" w:rsidP="008604D5">
            <w:pPr>
              <w:spacing w:line="276" w:lineRule="auto"/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9390"/>
        </w:trPr>
        <w:tc>
          <w:tcPr>
            <w:tcW w:w="1266" w:type="dxa"/>
            <w:vMerge w:val="restart"/>
            <w:vAlign w:val="center"/>
          </w:tcPr>
          <w:p w:rsidR="000A73FF" w:rsidRDefault="000A73FF" w:rsidP="008604D5">
            <w:pPr>
              <w:ind w:firstLineChars="50" w:firstLine="90"/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sz w:val="18"/>
                <w:szCs w:val="18"/>
              </w:rPr>
              <w:t>第四天</w:t>
            </w:r>
          </w:p>
        </w:tc>
        <w:tc>
          <w:tcPr>
            <w:tcW w:w="1305" w:type="dxa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Pr="00FD6C55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分布式数据存储实践</w:t>
            </w: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Zookeeper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概念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Zookeeper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在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中的工作原理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Zookeeper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的关系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Zookeeper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的安装与配置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62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的搭建与部署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63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 Shell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简介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64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 Shell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的基本用法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create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创建表命令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list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查询表命令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67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describe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描述表结构命令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68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put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增加记录命令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69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get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查询记录命令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70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scan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遍历表命令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71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、其他命令</w:t>
            </w:r>
          </w:p>
          <w:p w:rsidR="000A73FF" w:rsidRPr="00FD6C55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72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Hbase API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简介</w:t>
            </w:r>
          </w:p>
          <w:p w:rsidR="000A73FF" w:rsidRPr="00FD6C55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73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HBaseAdmin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HBaseConfiguration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类的使用</w:t>
            </w:r>
          </w:p>
          <w:p w:rsidR="000A73FF" w:rsidRPr="00FD6C55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74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HTable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HTableDescriptor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HColumnDescriptor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类的使用</w:t>
            </w:r>
          </w:p>
          <w:p w:rsidR="000A73FF" w:rsidRPr="00FD6C55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75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Put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Get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Scanner</w:t>
            </w:r>
          </w:p>
          <w:p w:rsidR="000A73FF" w:rsidRDefault="000A73FF" w:rsidP="008604D5">
            <w:pPr>
              <w:jc w:val="left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  <w:r w:rsidRPr="00FD6C55">
              <w:rPr>
                <w:rFonts w:ascii="Arial" w:eastAsia="微软雅黑" w:hAnsi="Arial" w:cs="Arial" w:hint="eastAsia"/>
                <w:sz w:val="18"/>
                <w:szCs w:val="18"/>
              </w:rPr>
              <w:t>类的使用</w:t>
            </w:r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2775"/>
        </w:trPr>
        <w:tc>
          <w:tcPr>
            <w:tcW w:w="1266" w:type="dxa"/>
            <w:vMerge/>
            <w:vAlign w:val="center"/>
          </w:tcPr>
          <w:p w:rsidR="000A73FF" w:rsidRDefault="000A73FF" w:rsidP="008604D5">
            <w:pPr>
              <w:ind w:firstLineChars="50" w:firstLine="90"/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2703" w:type="dxa"/>
            <w:gridSpan w:val="4"/>
            <w:tcBorders>
              <w:bottom w:val="nil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76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Eclipse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开发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HBase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编程实例</w:t>
            </w:r>
            <w:r>
              <w:rPr>
                <w:rFonts w:ascii="Arial" w:eastAsia="微软雅黑" w:hAnsi="Arial" w:cs="Arial"/>
                <w:sz w:val="18"/>
                <w:szCs w:val="18"/>
              </w:rPr>
              <w:t>(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学生成绩管理</w:t>
            </w:r>
            <w:r>
              <w:rPr>
                <w:rFonts w:ascii="Arial" w:eastAsia="微软雅黑" w:hAnsi="Arial" w:cs="Arial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c>
          <w:tcPr>
            <w:tcW w:w="1266" w:type="dxa"/>
            <w:vMerge w:val="restart"/>
            <w:vAlign w:val="center"/>
          </w:tcPr>
          <w:p w:rsidR="000A73FF" w:rsidRDefault="000A73FF" w:rsidP="008604D5">
            <w:pPr>
              <w:ind w:firstLineChars="50" w:firstLine="90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sz w:val="18"/>
                <w:szCs w:val="18"/>
              </w:rPr>
              <w:t>第五天</w:t>
            </w:r>
          </w:p>
        </w:tc>
        <w:tc>
          <w:tcPr>
            <w:tcW w:w="1320" w:type="dxa"/>
            <w:gridSpan w:val="2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核心技术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编程模型介绍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的执行过程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在数据流和控制流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编程接口体系结构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 API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基本概念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序列化和回调机制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Reporter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参数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Mapper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Reducer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Partition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接口的使用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InputFormat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OutputFormat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接口的使用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内置数据类型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的开发流程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开发环境配置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任务调度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数据预处理与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InputSplit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的大小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rPr>
          <w:trHeight w:val="1185"/>
        </w:trPr>
        <w:tc>
          <w:tcPr>
            <w:tcW w:w="1266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实验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91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、案例实战：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MapReduce编程模型实践（数据排序、数据去重、数据统计）</w:t>
            </w:r>
          </w:p>
        </w:tc>
      </w:tr>
      <w:tr w:rsidR="000A73FF" w:rsidTr="008604D5">
        <w:tc>
          <w:tcPr>
            <w:tcW w:w="1266" w:type="dxa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b/>
                <w:sz w:val="18"/>
                <w:szCs w:val="18"/>
              </w:rPr>
            </w:pPr>
          </w:p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第六天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数据仓库实践</w:t>
            </w:r>
          </w:p>
          <w:p w:rsidR="000A73FF" w:rsidRDefault="000A73FF" w:rsidP="008604D5">
            <w:pPr>
              <w:rPr>
                <w:rFonts w:ascii="Arial" w:eastAsia="微软雅黑" w:hAnsi="微软雅黑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2693" w:type="dxa"/>
            <w:gridSpan w:val="3"/>
            <w:vAlign w:val="center"/>
          </w:tcPr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3737A9">
              <w:rPr>
                <w:rFonts w:ascii="Arial" w:eastAsia="微软雅黑" w:hAnsi="Arial" w:cs="Arial" w:hint="eastAsia"/>
                <w:sz w:val="18"/>
                <w:szCs w:val="18"/>
              </w:rPr>
              <w:t>数据仓库的概念、特点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数据仓库的概述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体系结构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的基本组成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MapReduce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的关系简述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工作原理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的元数据存储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数据仓库的搭建与部署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访问方式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的数据类型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表的创建、数据的加载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表的修改与删除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内部表与外部表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表的分区与桶的建立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 SQL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简单查询语句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 SQL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高级查询语句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HiveQL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视图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索引使用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的存储类型和复合数据类型</w:t>
            </w:r>
          </w:p>
          <w:p w:rsidR="000A73FF" w:rsidRPr="003737A9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函数的使用</w:t>
            </w:r>
          </w:p>
        </w:tc>
        <w:tc>
          <w:tcPr>
            <w:tcW w:w="2376" w:type="dxa"/>
            <w:gridSpan w:val="2"/>
            <w:vAlign w:val="center"/>
          </w:tcPr>
          <w:p w:rsidR="000A73FF" w:rsidRDefault="000A73FF" w:rsidP="008604D5">
            <w:p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0A73FF" w:rsidTr="008604D5">
        <w:tc>
          <w:tcPr>
            <w:tcW w:w="1266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vAlign w:val="center"/>
          </w:tcPr>
          <w:p w:rsidR="000A73FF" w:rsidRPr="001035C6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C53727">
              <w:rPr>
                <w:rFonts w:ascii="Arial" w:eastAsia="微软雅黑" w:hAnsi="Arial" w:cs="Arial" w:hint="eastAsia"/>
                <w:sz w:val="18"/>
                <w:szCs w:val="18"/>
              </w:rPr>
              <w:t>案例实战：</w:t>
            </w:r>
            <w:r w:rsidRPr="001035C6"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 w:rsidRPr="001035C6">
              <w:rPr>
                <w:rFonts w:ascii="Arial" w:eastAsia="微软雅黑" w:hAnsi="Arial" w:cs="Arial" w:hint="eastAsia"/>
                <w:sz w:val="18"/>
                <w:szCs w:val="18"/>
              </w:rPr>
              <w:t>数据仓库基本操作、高级查询。</w:t>
            </w:r>
          </w:p>
          <w:p w:rsidR="000A73FF" w:rsidRPr="00C53727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案例实战：基于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Hive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的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Hadoop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日志分析</w:t>
            </w:r>
            <w:r w:rsidRPr="00C53727">
              <w:rPr>
                <w:rFonts w:ascii="Arial" w:eastAsia="微软雅黑" w:hAnsi="Arial" w:cs="Arial"/>
                <w:sz w:val="18"/>
                <w:szCs w:val="18"/>
              </w:rPr>
              <w:t xml:space="preserve"> </w:t>
            </w:r>
          </w:p>
        </w:tc>
      </w:tr>
      <w:tr w:rsidR="000A73FF" w:rsidTr="008604D5">
        <w:trPr>
          <w:trHeight w:val="1696"/>
        </w:trPr>
        <w:tc>
          <w:tcPr>
            <w:tcW w:w="1266" w:type="dxa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第七天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大数据处理挖掘技术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微软雅黑" w:cs="Arial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：</w:t>
            </w: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00-12:00AM</w:t>
            </w:r>
          </w:p>
        </w:tc>
        <w:tc>
          <w:tcPr>
            <w:tcW w:w="5069" w:type="dxa"/>
            <w:gridSpan w:val="5"/>
            <w:tcBorders>
              <w:bottom w:val="single" w:sz="4" w:space="0" w:color="auto"/>
            </w:tcBorders>
            <w:vAlign w:val="center"/>
          </w:tcPr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D00871"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及其生态系统</w:t>
            </w:r>
          </w:p>
          <w:p w:rsidR="000A73FF" w:rsidRPr="00D00871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简介与原理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D00871">
              <w:rPr>
                <w:rFonts w:ascii="Arial" w:eastAsia="微软雅黑" w:hAnsi="Arial" w:cs="Arial" w:hint="eastAsia"/>
                <w:sz w:val="18"/>
                <w:szCs w:val="18"/>
              </w:rPr>
              <w:t>Spark Core</w:t>
            </w:r>
            <w:r w:rsidRPr="00D00871"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 w:rsidRPr="00D00871">
              <w:rPr>
                <w:rFonts w:ascii="Arial" w:eastAsia="微软雅黑" w:hAnsi="Arial" w:cs="Arial" w:hint="eastAsia"/>
                <w:sz w:val="18"/>
                <w:szCs w:val="18"/>
              </w:rPr>
              <w:t>Spark SQL</w:t>
            </w:r>
            <w:r w:rsidRPr="00D00871">
              <w:rPr>
                <w:rFonts w:ascii="Arial" w:eastAsia="微软雅黑" w:hAnsi="Arial" w:cs="Arial" w:hint="eastAsia"/>
                <w:sz w:val="18"/>
                <w:szCs w:val="18"/>
              </w:rPr>
              <w:t>介绍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 Streaming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MLib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GraphX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编译与部署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编程模型（一）编程模型及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SparkShell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实战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编程模型（二）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IDEA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搭建及实战</w:t>
            </w:r>
          </w:p>
          <w:p w:rsidR="000A73FF" w:rsidRPr="00D00871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运行架构分析</w:t>
            </w:r>
          </w:p>
        </w:tc>
      </w:tr>
      <w:tr w:rsidR="000A73FF" w:rsidTr="008604D5">
        <w:trPr>
          <w:trHeight w:val="647"/>
        </w:trPr>
        <w:tc>
          <w:tcPr>
            <w:tcW w:w="1266" w:type="dxa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shd w:val="clear" w:color="auto" w:fill="FFFFFF"/>
            <w:vAlign w:val="center"/>
          </w:tcPr>
          <w:p w:rsidR="000A73FF" w:rsidRDefault="000A73FF" w:rsidP="008604D5">
            <w:pPr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sz w:val="18"/>
                <w:szCs w:val="18"/>
              </w:rPr>
              <w:t>14:00-17:00PM</w:t>
            </w:r>
          </w:p>
        </w:tc>
        <w:tc>
          <w:tcPr>
            <w:tcW w:w="5069" w:type="dxa"/>
            <w:gridSpan w:val="5"/>
            <w:shd w:val="clear" w:color="auto" w:fill="FFFFFF"/>
            <w:vAlign w:val="center"/>
          </w:tcPr>
          <w:p w:rsidR="000A73FF" w:rsidRPr="00093ABB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 w:rsidRPr="00093ABB">
              <w:rPr>
                <w:rFonts w:ascii="Arial" w:eastAsia="微软雅黑" w:hAnsi="Arial" w:cs="Arial" w:hint="eastAsia"/>
                <w:sz w:val="18"/>
                <w:szCs w:val="18"/>
              </w:rPr>
              <w:t>SparkSQL</w:t>
            </w:r>
            <w:r w:rsidRPr="00093ABB">
              <w:rPr>
                <w:rFonts w:ascii="Arial" w:eastAsia="微软雅黑" w:hAnsi="Arial" w:cs="Arial" w:hint="eastAsia"/>
                <w:sz w:val="18"/>
                <w:szCs w:val="18"/>
              </w:rPr>
              <w:t>（一）</w:t>
            </w:r>
            <w:r w:rsidRPr="00093ABB">
              <w:rPr>
                <w:rFonts w:ascii="Arial" w:eastAsia="微软雅黑" w:hAnsi="Arial" w:cs="Arial" w:hint="eastAsia"/>
                <w:sz w:val="18"/>
                <w:szCs w:val="18"/>
              </w:rPr>
              <w:t>SparkSQL</w:t>
            </w:r>
            <w:r w:rsidRPr="00093ABB">
              <w:rPr>
                <w:rFonts w:ascii="Arial" w:eastAsia="微软雅黑" w:hAnsi="Arial" w:cs="Arial" w:hint="eastAsia"/>
                <w:sz w:val="18"/>
                <w:szCs w:val="18"/>
              </w:rPr>
              <w:t>简介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SparkSQL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（二）深入理解运行计划及调优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SparkSQL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（三）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实战应用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 Streaming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实时流计算原理与实践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 MLlib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（一）机器学习库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SparkMLlib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介绍</w:t>
            </w:r>
          </w:p>
          <w:p w:rsidR="000A73FF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 MLlib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（二）机器学习库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SparkMLib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实战</w:t>
            </w:r>
          </w:p>
          <w:p w:rsidR="000A73FF" w:rsidRPr="00093ABB" w:rsidRDefault="000A73FF" w:rsidP="000A73FF">
            <w:pPr>
              <w:numPr>
                <w:ilvl w:val="0"/>
                <w:numId w:val="2"/>
              </w:numPr>
              <w:jc w:val="left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Spark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图计算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GraphX</w:t>
            </w:r>
          </w:p>
        </w:tc>
      </w:tr>
    </w:tbl>
    <w:p w:rsidR="000A73FF" w:rsidRDefault="000A73FF" w:rsidP="000A73FF">
      <w:pPr>
        <w:rPr>
          <w:rFonts w:ascii="Times New Roman" w:eastAsia="微软雅黑" w:hAnsi="Times New Roman"/>
          <w:b/>
          <w:sz w:val="28"/>
          <w:szCs w:val="28"/>
        </w:rPr>
      </w:pPr>
    </w:p>
    <w:p w:rsidR="004F3E55" w:rsidRDefault="004F3E55" w:rsidP="004F3E55">
      <w:pPr>
        <w:jc w:val="left"/>
        <w:rPr>
          <w:rFonts w:ascii="Times New Roman" w:eastAsia="微软雅黑" w:hAnsi="Times New Roman"/>
          <w:b/>
          <w:sz w:val="24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附件</w:t>
      </w:r>
      <w:r>
        <w:rPr>
          <w:rFonts w:ascii="Times New Roman" w:eastAsia="微软雅黑" w:hAnsi="Times New Roman" w:hint="eastAsia"/>
          <w:b/>
          <w:sz w:val="28"/>
          <w:szCs w:val="28"/>
        </w:rPr>
        <w:t>2</w:t>
      </w:r>
      <w:r>
        <w:rPr>
          <w:rFonts w:ascii="Times New Roman" w:eastAsia="微软雅黑" w:hAnsi="Times New Roman" w:hint="eastAsia"/>
          <w:b/>
          <w:sz w:val="28"/>
          <w:szCs w:val="28"/>
        </w:rPr>
        <w:t>：大数据师资培训班</w:t>
      </w:r>
    </w:p>
    <w:p w:rsidR="004F3E55" w:rsidRPr="00EE154B" w:rsidRDefault="004F3E55" w:rsidP="004F3E55">
      <w:pPr>
        <w:pStyle w:val="a9"/>
        <w:rPr>
          <w:sz w:val="24"/>
        </w:rPr>
      </w:pPr>
      <w:r w:rsidRPr="00EE154B">
        <w:rPr>
          <w:rFonts w:hint="eastAsia"/>
          <w:sz w:val="24"/>
        </w:rPr>
        <w:t>报 名 回 执 表</w:t>
      </w:r>
    </w:p>
    <w:tbl>
      <w:tblPr>
        <w:tblpPr w:leftFromText="180" w:rightFromText="180" w:vertAnchor="text" w:horzAnchor="margin" w:tblpXSpec="center" w:tblpY="39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295"/>
        <w:gridCol w:w="735"/>
        <w:gridCol w:w="1785"/>
        <w:gridCol w:w="1300"/>
        <w:gridCol w:w="3290"/>
      </w:tblGrid>
      <w:tr w:rsidR="004F3E55" w:rsidTr="00B6052E">
        <w:trPr>
          <w:trHeight w:val="55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校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45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址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45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话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真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63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报名人员信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  <w:r>
              <w:rPr>
                <w:rFonts w:asciiTheme="minorEastAsia" w:hAnsiTheme="minorEastAsia" w:cstheme="minorEastAsia" w:hint="eastAsia"/>
                <w:sz w:val="24"/>
              </w:rPr>
              <w:t>/</w:t>
            </w:r>
            <w:r>
              <w:rPr>
                <w:rFonts w:asciiTheme="minorEastAsia" w:hAnsiTheme="minorEastAsia" w:cstheme="minorEastAsia" w:hint="eastAsia"/>
                <w:sz w:val="24"/>
              </w:rPr>
              <w:t>职位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箱</w:t>
            </w:r>
          </w:p>
        </w:tc>
      </w:tr>
      <w:tr w:rsidR="004F3E55" w:rsidTr="00B6052E">
        <w:trPr>
          <w:trHeight w:val="389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415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434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5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Tr="00B6052E">
        <w:trPr>
          <w:trHeight w:val="210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发票抬头：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发票内容：培训费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还可提供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会务费、会议费，可在”培训费”处修改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发票金额：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元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；发票数量：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</w:p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人以上交费的，可开一张总额发票，或单笔开数张发票；根据自身情况自由改写。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4F3E55" w:rsidTr="00B6052E">
        <w:trPr>
          <w:trHeight w:val="8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宿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入住日期：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日；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退房日期：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:rsidR="004F3E55" w:rsidRDefault="004F3E55" w:rsidP="00B6052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房间数量：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间；</w:t>
            </w:r>
            <w:r>
              <w:rPr>
                <w:rFonts w:asciiTheme="minorEastAsia" w:hAnsiTheme="minorEastAsia" w:cstheme="minorEastAsia" w:hint="eastAsia"/>
                <w:sz w:val="24"/>
              </w:rPr>
              <w:t>(</w:t>
            </w:r>
            <w:r>
              <w:rPr>
                <w:rFonts w:asciiTheme="minorEastAsia" w:hAnsiTheme="minorEastAsia" w:cstheme="minorEastAsia" w:hint="eastAsia"/>
                <w:sz w:val="24"/>
              </w:rPr>
              <w:t>标间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或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大床</w:t>
            </w:r>
            <w:r>
              <w:rPr>
                <w:rFonts w:asciiTheme="minorEastAsia" w:hAnsiTheme="minorEastAsia" w:cstheme="minorEastAsia" w:hint="eastAsia"/>
                <w:sz w:val="24"/>
              </w:rPr>
              <w:t>)</w:t>
            </w:r>
          </w:p>
        </w:tc>
      </w:tr>
    </w:tbl>
    <w:p w:rsidR="004F3E55" w:rsidRDefault="004F3E55" w:rsidP="004F3E55">
      <w:pPr>
        <w:widowControl/>
        <w:spacing w:after="240"/>
        <w:rPr>
          <w:rFonts w:asciiTheme="minorEastAsia" w:hAnsiTheme="minorEastAsia" w:cstheme="minorEastAsia"/>
          <w:color w:val="0000FF"/>
          <w:sz w:val="24"/>
        </w:rPr>
      </w:pPr>
      <w:r>
        <w:rPr>
          <w:rFonts w:asciiTheme="minorEastAsia" w:hAnsiTheme="minorEastAsia" w:cstheme="minorEastAsia" w:hint="eastAsia"/>
          <w:color w:val="0000FF"/>
          <w:sz w:val="24"/>
        </w:rPr>
        <w:t>为使报名程序顺利完成，请完整提供以下信息并发送至：</w:t>
      </w:r>
      <w:r w:rsidRPr="00570238">
        <w:t>xiaoyao.fu@qi-tech.com.cn</w:t>
      </w:r>
    </w:p>
    <w:p w:rsidR="004F3E55" w:rsidRDefault="004F3E55" w:rsidP="004F3E55">
      <w:pPr>
        <w:pStyle w:val="a9"/>
      </w:pPr>
      <w:r>
        <w:rPr>
          <w:rFonts w:hint="eastAsia"/>
        </w:rPr>
        <w:t>如需要培训结业</w:t>
      </w:r>
      <w:r w:rsidRPr="00ED3177">
        <w:rPr>
          <w:rFonts w:hint="eastAsia"/>
        </w:rPr>
        <w:t>证书请</w:t>
      </w:r>
      <w:r>
        <w:rPr>
          <w:rFonts w:hint="eastAsia"/>
        </w:rPr>
        <w:t>提供</w:t>
      </w:r>
      <w:r w:rsidRPr="00ED3177">
        <w:rPr>
          <w:rFonts w:hint="eastAsia"/>
        </w:rPr>
        <w:t>身份证号码：</w:t>
      </w:r>
    </w:p>
    <w:tbl>
      <w:tblPr>
        <w:tblpPr w:leftFromText="180" w:rightFromText="180" w:vertAnchor="text" w:horzAnchor="margin" w:tblpY="482"/>
        <w:tblW w:w="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460"/>
      </w:tblGrid>
      <w:tr w:rsidR="004F3E55" w:rsidTr="00B6052E">
        <w:trPr>
          <w:trHeight w:val="3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</w:tr>
      <w:tr w:rsidR="004F3E55" w:rsidTr="00B6052E">
        <w:trPr>
          <w:trHeight w:val="40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Default="004F3E55" w:rsidP="00B6052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F3E55" w:rsidRPr="00EE154B" w:rsidTr="00B6052E">
        <w:trPr>
          <w:trHeight w:val="403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Pr="00EE154B" w:rsidRDefault="004F3E55" w:rsidP="00B6052E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55" w:rsidRPr="00EE154B" w:rsidRDefault="004F3E55" w:rsidP="00B6052E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</w:tr>
    </w:tbl>
    <w:p w:rsidR="004F3E55" w:rsidRPr="00EE154B" w:rsidRDefault="004F3E55" w:rsidP="004F3E55">
      <w:pPr>
        <w:spacing w:after="240"/>
        <w:jc w:val="left"/>
      </w:pPr>
    </w:p>
    <w:p w:rsidR="00AE32DA" w:rsidRDefault="00AE32DA">
      <w:bookmarkStart w:id="0" w:name="_GoBack"/>
      <w:bookmarkEnd w:id="0"/>
    </w:p>
    <w:sectPr w:rsidR="00AE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DF" w:rsidRDefault="002B43DF" w:rsidP="004F3E55">
      <w:pPr>
        <w:spacing w:line="240" w:lineRule="auto"/>
      </w:pPr>
      <w:r>
        <w:separator/>
      </w:r>
    </w:p>
  </w:endnote>
  <w:endnote w:type="continuationSeparator" w:id="0">
    <w:p w:rsidR="002B43DF" w:rsidRDefault="002B43DF" w:rsidP="004F3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DF" w:rsidRDefault="002B43DF" w:rsidP="004F3E55">
      <w:pPr>
        <w:spacing w:line="240" w:lineRule="auto"/>
      </w:pPr>
      <w:r>
        <w:separator/>
      </w:r>
    </w:p>
  </w:footnote>
  <w:footnote w:type="continuationSeparator" w:id="0">
    <w:p w:rsidR="002B43DF" w:rsidRDefault="002B43DF" w:rsidP="004F3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95B2"/>
    <w:multiLevelType w:val="singleLevel"/>
    <w:tmpl w:val="53D995B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11B3E4"/>
    <w:multiLevelType w:val="singleLevel"/>
    <w:tmpl w:val="5911B3E4"/>
    <w:lvl w:ilvl="0">
      <w:start w:val="7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FF"/>
    <w:rsid w:val="000A73FF"/>
    <w:rsid w:val="000F7800"/>
    <w:rsid w:val="002B43DF"/>
    <w:rsid w:val="004F3E55"/>
    <w:rsid w:val="00814117"/>
    <w:rsid w:val="00A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785C5-B8FD-4580-8E49-FCE0A046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FF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代码"/>
    <w:basedOn w:val="a"/>
    <w:link w:val="a4"/>
    <w:autoRedefine/>
    <w:qFormat/>
    <w:rsid w:val="000F7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EAAAA" w:themeFill="background2" w:themeFillShade="BF"/>
    </w:pPr>
    <w:rPr>
      <w:sz w:val="18"/>
    </w:rPr>
  </w:style>
  <w:style w:type="character" w:customStyle="1" w:styleId="a4">
    <w:name w:val="代码 字符"/>
    <w:basedOn w:val="a0"/>
    <w:link w:val="a3"/>
    <w:rsid w:val="000F7800"/>
    <w:rPr>
      <w:rFonts w:eastAsia="宋体"/>
      <w:sz w:val="18"/>
      <w:shd w:val="clear" w:color="auto" w:fill="AEAAAA" w:themeFill="background2" w:themeFillShade="BF"/>
    </w:rPr>
  </w:style>
  <w:style w:type="paragraph" w:styleId="a5">
    <w:name w:val="header"/>
    <w:basedOn w:val="a"/>
    <w:link w:val="a6"/>
    <w:uiPriority w:val="99"/>
    <w:unhideWhenUsed/>
    <w:rsid w:val="004F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3E5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3E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3E55"/>
    <w:rPr>
      <w:rFonts w:ascii="Calibri" w:eastAsia="宋体" w:hAnsi="Calibri" w:cs="Times New Roman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4F3E55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4F3E55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511</Words>
  <Characters>2918</Characters>
  <Application>Microsoft Office Word</Application>
  <DocSecurity>0</DocSecurity>
  <Lines>24</Lines>
  <Paragraphs>6</Paragraphs>
  <ScaleCrop>false</ScaleCrop>
  <Company>NYIST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李元池</dc:creator>
  <cp:keywords/>
  <dc:description/>
  <cp:lastModifiedBy>李元池</cp:lastModifiedBy>
  <cp:revision>2</cp:revision>
  <dcterms:created xsi:type="dcterms:W3CDTF">2017-05-27T08:03:00Z</dcterms:created>
  <dcterms:modified xsi:type="dcterms:W3CDTF">2017-05-27T08:20:00Z</dcterms:modified>
</cp:coreProperties>
</file>